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4C12" w:rsidRDefault="00C8120E">
      <w:pPr>
        <w:keepNext/>
        <w:spacing w:after="240"/>
      </w:pPr>
      <w:r>
        <w:rPr>
          <w:b/>
          <w:color w:val="1A365D"/>
          <w:sz w:val="40"/>
        </w:rPr>
        <w:t>Švietimo pagalba: Mokyklos psichologo paslaugos</w:t>
      </w:r>
    </w:p>
    <w:p w:rsidR="00E94C12" w:rsidRDefault="00C8120E">
      <w:pPr>
        <w:spacing w:after="240"/>
      </w:pPr>
      <w:r>
        <w:rPr>
          <w:b/>
        </w:rPr>
        <w:t xml:space="preserve">Mokyklos psichologas </w:t>
      </w:r>
      <w:r>
        <w:t>teikia psichologinę pagalbą mokiniams, išgyvenantiems emocinius, bendravimo ar mokymosi sunkumus. Specialisto tikslas – stiprinti mokinių psichologinį atsparumą, padėti spręsti asmenines bei tarpusavio problemas, užtikrinti saugią emocinę aplinką mokykloje ir padėti tėvams bei mokytojams geriau suprasti vaiko elgesį.</w:t>
      </w:r>
    </w:p>
    <w:p w:rsidR="00E94C12" w:rsidRDefault="00E94C12">
      <w:pPr>
        <w:pBdr>
          <w:bottom w:val="single" w:sz="6" w:space="1" w:color="CBD5E0"/>
        </w:pBdr>
        <w:spacing w:before="120" w:after="120"/>
      </w:pPr>
    </w:p>
    <w:p w:rsidR="00E94C12" w:rsidRPr="00395153" w:rsidRDefault="00C8120E">
      <w:pPr>
        <w:keepNext/>
        <w:spacing w:before="24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395153">
        <w:rPr>
          <w:rFonts w:ascii="Times New Roman" w:hAnsi="Times New Roman" w:cs="Times New Roman"/>
          <w:b/>
          <w:color w:val="1A365D"/>
          <w:sz w:val="24"/>
          <w:szCs w:val="24"/>
        </w:rPr>
        <w:t>Kontaktai</w:t>
      </w:r>
      <w:proofErr w:type="spellEnd"/>
      <w:r w:rsidRPr="00395153">
        <w:rPr>
          <w:rFonts w:ascii="Times New Roman" w:hAnsi="Times New Roman" w:cs="Times New Roman"/>
          <w:b/>
          <w:color w:val="1A365D"/>
          <w:sz w:val="24"/>
          <w:szCs w:val="24"/>
        </w:rPr>
        <w:t xml:space="preserve"> </w:t>
      </w:r>
      <w:proofErr w:type="spellStart"/>
      <w:r w:rsidRPr="00395153">
        <w:rPr>
          <w:rFonts w:ascii="Times New Roman" w:hAnsi="Times New Roman" w:cs="Times New Roman"/>
          <w:b/>
          <w:color w:val="1A365D"/>
          <w:sz w:val="24"/>
          <w:szCs w:val="24"/>
        </w:rPr>
        <w:t>ir</w:t>
      </w:r>
      <w:proofErr w:type="spellEnd"/>
      <w:r w:rsidRPr="00395153">
        <w:rPr>
          <w:rFonts w:ascii="Times New Roman" w:hAnsi="Times New Roman" w:cs="Times New Roman"/>
          <w:b/>
          <w:color w:val="1A365D"/>
          <w:sz w:val="24"/>
          <w:szCs w:val="24"/>
        </w:rPr>
        <w:t xml:space="preserve"> </w:t>
      </w:r>
      <w:proofErr w:type="spellStart"/>
      <w:r w:rsidRPr="00395153">
        <w:rPr>
          <w:rFonts w:ascii="Times New Roman" w:hAnsi="Times New Roman" w:cs="Times New Roman"/>
          <w:b/>
          <w:color w:val="1A365D"/>
          <w:sz w:val="24"/>
          <w:szCs w:val="24"/>
        </w:rPr>
        <w:t>darbo</w:t>
      </w:r>
      <w:proofErr w:type="spellEnd"/>
      <w:r w:rsidRPr="00395153">
        <w:rPr>
          <w:rFonts w:ascii="Times New Roman" w:hAnsi="Times New Roman" w:cs="Times New Roman"/>
          <w:b/>
          <w:color w:val="1A365D"/>
          <w:sz w:val="24"/>
          <w:szCs w:val="24"/>
        </w:rPr>
        <w:t xml:space="preserve"> </w:t>
      </w:r>
      <w:proofErr w:type="spellStart"/>
      <w:r w:rsidRPr="00395153">
        <w:rPr>
          <w:rFonts w:ascii="Times New Roman" w:hAnsi="Times New Roman" w:cs="Times New Roman"/>
          <w:b/>
          <w:color w:val="1A365D"/>
          <w:sz w:val="24"/>
          <w:szCs w:val="24"/>
        </w:rPr>
        <w:t>laikas</w:t>
      </w:r>
      <w:proofErr w:type="spellEnd"/>
    </w:p>
    <w:p w:rsidR="00E94C12" w:rsidRPr="00C949F8" w:rsidRDefault="00C8120E">
      <w:pPr>
        <w:pStyle w:val="Sraassuenkleliais"/>
        <w:spacing w:after="60"/>
        <w:rPr>
          <w:rFonts w:ascii="Times New Roman" w:hAnsi="Times New Roman" w:cs="Times New Roman"/>
          <w:sz w:val="28"/>
          <w:szCs w:val="28"/>
        </w:rPr>
      </w:pPr>
      <w:proofErr w:type="spellStart"/>
      <w:r w:rsidRPr="00395153">
        <w:rPr>
          <w:rFonts w:ascii="Times New Roman" w:hAnsi="Times New Roman" w:cs="Times New Roman"/>
          <w:b/>
          <w:sz w:val="24"/>
          <w:szCs w:val="24"/>
        </w:rPr>
        <w:t>Psichologė</w:t>
      </w:r>
      <w:proofErr w:type="spellEnd"/>
      <w:r w:rsidRPr="00395153">
        <w:rPr>
          <w:rFonts w:ascii="Times New Roman" w:hAnsi="Times New Roman" w:cs="Times New Roman"/>
          <w:b/>
          <w:sz w:val="24"/>
          <w:szCs w:val="24"/>
        </w:rPr>
        <w:t xml:space="preserve"> (-as):</w:t>
      </w:r>
      <w:r w:rsidR="00395153" w:rsidRPr="00395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5153" w:rsidRPr="00C949F8">
        <w:rPr>
          <w:rFonts w:ascii="Times New Roman" w:hAnsi="Times New Roman" w:cs="Times New Roman"/>
          <w:sz w:val="28"/>
          <w:szCs w:val="28"/>
        </w:rPr>
        <w:t>Radvil</w:t>
      </w:r>
      <w:proofErr w:type="spellEnd"/>
      <w:r w:rsidR="00395153" w:rsidRPr="00C949F8">
        <w:rPr>
          <w:rFonts w:ascii="Times New Roman" w:hAnsi="Times New Roman" w:cs="Times New Roman"/>
          <w:sz w:val="28"/>
          <w:szCs w:val="28"/>
          <w:lang w:val="lt-LT"/>
        </w:rPr>
        <w:t>ė Janušaitė</w:t>
      </w:r>
    </w:p>
    <w:p w:rsidR="00E94C12" w:rsidRPr="00395153" w:rsidRDefault="00C8120E">
      <w:pPr>
        <w:pStyle w:val="Sraassuenkleliais"/>
        <w:spacing w:after="60"/>
        <w:rPr>
          <w:rFonts w:ascii="Times New Roman" w:hAnsi="Times New Roman" w:cs="Times New Roman"/>
          <w:sz w:val="24"/>
          <w:szCs w:val="24"/>
        </w:rPr>
      </w:pPr>
      <w:proofErr w:type="spellStart"/>
      <w:r w:rsidRPr="00395153">
        <w:rPr>
          <w:rFonts w:ascii="Times New Roman" w:hAnsi="Times New Roman" w:cs="Times New Roman"/>
          <w:b/>
          <w:sz w:val="24"/>
          <w:szCs w:val="24"/>
        </w:rPr>
        <w:t>Kabinetas</w:t>
      </w:r>
      <w:proofErr w:type="spellEnd"/>
      <w:r w:rsidRPr="00395153">
        <w:rPr>
          <w:rFonts w:ascii="Times New Roman" w:hAnsi="Times New Roman" w:cs="Times New Roman"/>
          <w:b/>
          <w:sz w:val="24"/>
          <w:szCs w:val="24"/>
        </w:rPr>
        <w:t>:</w:t>
      </w:r>
    </w:p>
    <w:p w:rsidR="00E94C12" w:rsidRPr="00395153" w:rsidRDefault="00C8120E">
      <w:pPr>
        <w:pStyle w:val="Sraassuenkleliais"/>
        <w:spacing w:after="60"/>
        <w:rPr>
          <w:rFonts w:ascii="Times New Roman" w:hAnsi="Times New Roman" w:cs="Times New Roman"/>
          <w:sz w:val="24"/>
          <w:szCs w:val="24"/>
        </w:rPr>
      </w:pPr>
      <w:r w:rsidRPr="00395153">
        <w:rPr>
          <w:rFonts w:ascii="Times New Roman" w:hAnsi="Times New Roman" w:cs="Times New Roman"/>
          <w:b/>
          <w:sz w:val="24"/>
          <w:szCs w:val="24"/>
        </w:rPr>
        <w:t xml:space="preserve">El. </w:t>
      </w:r>
      <w:proofErr w:type="spellStart"/>
      <w:r w:rsidR="00C949F8">
        <w:rPr>
          <w:rFonts w:ascii="Times New Roman" w:hAnsi="Times New Roman" w:cs="Times New Roman"/>
          <w:b/>
          <w:sz w:val="24"/>
          <w:szCs w:val="24"/>
        </w:rPr>
        <w:t>p</w:t>
      </w:r>
      <w:r w:rsidR="00395153" w:rsidRPr="00395153">
        <w:rPr>
          <w:rFonts w:ascii="Times New Roman" w:hAnsi="Times New Roman" w:cs="Times New Roman"/>
          <w:b/>
          <w:sz w:val="24"/>
          <w:szCs w:val="24"/>
        </w:rPr>
        <w:t>a</w:t>
      </w:r>
      <w:r w:rsidR="00C949F8">
        <w:rPr>
          <w:rFonts w:ascii="Times New Roman" w:hAnsi="Times New Roman" w:cs="Times New Roman"/>
          <w:b/>
          <w:sz w:val="24"/>
          <w:szCs w:val="24"/>
        </w:rPr>
        <w:t>š</w:t>
      </w:r>
      <w:r w:rsidR="00395153" w:rsidRPr="00395153">
        <w:rPr>
          <w:rFonts w:ascii="Times New Roman" w:hAnsi="Times New Roman" w:cs="Times New Roman"/>
          <w:b/>
          <w:sz w:val="24"/>
          <w:szCs w:val="24"/>
        </w:rPr>
        <w:t>tas</w:t>
      </w:r>
      <w:proofErr w:type="spellEnd"/>
      <w:r w:rsidR="00395153" w:rsidRPr="00395153">
        <w:rPr>
          <w:rFonts w:ascii="Times New Roman" w:hAnsi="Times New Roman" w:cs="Times New Roman"/>
          <w:b/>
          <w:sz w:val="24"/>
          <w:szCs w:val="24"/>
        </w:rPr>
        <w:t>:</w:t>
      </w:r>
      <w:r w:rsidR="00395153" w:rsidRPr="00395153">
        <w:rPr>
          <w:rFonts w:ascii="Times New Roman" w:hAnsi="Times New Roman" w:cs="Times New Roman"/>
          <w:sz w:val="24"/>
          <w:szCs w:val="24"/>
        </w:rPr>
        <w:t xml:space="preserve"> radvile.janusaite@tpm.lt</w:t>
      </w:r>
    </w:p>
    <w:p w:rsidR="00E94C12" w:rsidRPr="00395153" w:rsidRDefault="00C8120E">
      <w:pPr>
        <w:pStyle w:val="Sraassuenkleliais"/>
        <w:spacing w:after="60"/>
        <w:rPr>
          <w:rFonts w:ascii="Times New Roman" w:hAnsi="Times New Roman" w:cs="Times New Roman"/>
          <w:sz w:val="24"/>
          <w:szCs w:val="24"/>
        </w:rPr>
      </w:pPr>
      <w:r w:rsidRPr="00395153">
        <w:rPr>
          <w:rFonts w:ascii="Times New Roman" w:hAnsi="Times New Roman" w:cs="Times New Roman"/>
          <w:b/>
          <w:sz w:val="24"/>
          <w:szCs w:val="24"/>
        </w:rPr>
        <w:t>Telefonas</w:t>
      </w:r>
      <w:proofErr w:type="gramStart"/>
      <w:r w:rsidRPr="00395153">
        <w:rPr>
          <w:rFonts w:ascii="Times New Roman" w:hAnsi="Times New Roman" w:cs="Times New Roman"/>
          <w:b/>
          <w:sz w:val="24"/>
          <w:szCs w:val="24"/>
        </w:rPr>
        <w:t>:</w:t>
      </w:r>
      <w:r w:rsidR="00395153" w:rsidRPr="00395153">
        <w:rPr>
          <w:rFonts w:ascii="Times New Roman" w:hAnsi="Times New Roman" w:cs="Times New Roman"/>
          <w:sz w:val="24"/>
          <w:szCs w:val="24"/>
        </w:rPr>
        <w:t xml:space="preserve"> </w:t>
      </w:r>
      <w:r w:rsidR="00395153" w:rsidRPr="00395153">
        <w:rPr>
          <w:rFonts w:ascii="Times New Roman" w:hAnsi="Times New Roman" w:cs="Times New Roman"/>
          <w:color w:val="5F5F5F"/>
          <w:sz w:val="24"/>
          <w:szCs w:val="24"/>
          <w:shd w:val="clear" w:color="auto" w:fill="FFFFFF"/>
        </w:rPr>
        <w:t> (</w:t>
      </w:r>
      <w:proofErr w:type="gramEnd"/>
      <w:r w:rsidR="00395153" w:rsidRPr="00395153">
        <w:rPr>
          <w:rFonts w:ascii="Times New Roman" w:hAnsi="Times New Roman" w:cs="Times New Roman"/>
          <w:color w:val="5F5F5F"/>
          <w:sz w:val="24"/>
          <w:szCs w:val="24"/>
          <w:shd w:val="clear" w:color="auto" w:fill="FFFFFF"/>
        </w:rPr>
        <w:t>0 5) 285 0401</w:t>
      </w:r>
      <w:bookmarkStart w:id="0" w:name="_GoBack"/>
      <w:bookmarkEnd w:id="0"/>
    </w:p>
    <w:p w:rsidR="00E94C12" w:rsidRDefault="00E94C12">
      <w:pPr>
        <w:spacing w:after="120"/>
      </w:pPr>
    </w:p>
    <w:tbl>
      <w:tblPr>
        <w:tblW w:w="0" w:type="auto"/>
        <w:jc w:val="center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E94C12">
        <w:trPr>
          <w:jc w:val="center"/>
        </w:trPr>
        <w:tc>
          <w:tcPr>
            <w:tcW w:w="3120" w:type="dxa"/>
            <w:shd w:val="clear" w:color="auto" w:fill="1A365D"/>
          </w:tcPr>
          <w:p w:rsidR="00E94C12" w:rsidRDefault="00C8120E">
            <w:pPr>
              <w:spacing w:before="80" w:after="80"/>
            </w:pPr>
            <w:r>
              <w:rPr>
                <w:b/>
                <w:color w:val="FFFFFF"/>
                <w:sz w:val="20"/>
              </w:rPr>
              <w:t>Darbo diena</w:t>
            </w:r>
          </w:p>
        </w:tc>
        <w:tc>
          <w:tcPr>
            <w:tcW w:w="3120" w:type="dxa"/>
            <w:shd w:val="clear" w:color="auto" w:fill="1A365D"/>
          </w:tcPr>
          <w:p w:rsidR="00E94C12" w:rsidRDefault="00C8120E">
            <w:pPr>
              <w:spacing w:before="80" w:after="80"/>
            </w:pPr>
            <w:r>
              <w:rPr>
                <w:b/>
                <w:color w:val="FFFFFF"/>
                <w:sz w:val="20"/>
              </w:rPr>
              <w:t>Darbo laikas</w:t>
            </w:r>
          </w:p>
        </w:tc>
        <w:tc>
          <w:tcPr>
            <w:tcW w:w="3120" w:type="dxa"/>
            <w:shd w:val="clear" w:color="auto" w:fill="1A365D"/>
          </w:tcPr>
          <w:p w:rsidR="00E94C12" w:rsidRDefault="00C8120E">
            <w:pPr>
              <w:spacing w:before="80" w:after="80"/>
            </w:pPr>
            <w:r>
              <w:rPr>
                <w:b/>
                <w:color w:val="FFFFFF"/>
                <w:sz w:val="20"/>
              </w:rPr>
              <w:t>Konsultacijos tėvams / mokytojams</w:t>
            </w:r>
          </w:p>
        </w:tc>
      </w:tr>
      <w:tr w:rsidR="00E94C12">
        <w:trPr>
          <w:jc w:val="center"/>
        </w:trPr>
        <w:tc>
          <w:tcPr>
            <w:tcW w:w="3120" w:type="dxa"/>
            <w:shd w:val="clear" w:color="auto" w:fill="FFFFFF"/>
          </w:tcPr>
          <w:p w:rsidR="00E94C12" w:rsidRDefault="00C8120E">
            <w:pPr>
              <w:spacing w:before="80" w:after="80"/>
            </w:pPr>
            <w:r>
              <w:rPr>
                <w:b/>
                <w:sz w:val="20"/>
              </w:rPr>
              <w:t>Pirmadienis</w:t>
            </w:r>
          </w:p>
        </w:tc>
        <w:tc>
          <w:tcPr>
            <w:tcW w:w="3120" w:type="dxa"/>
            <w:shd w:val="clear" w:color="auto" w:fill="FFFFFF"/>
          </w:tcPr>
          <w:p w:rsidR="00E94C12" w:rsidRDefault="00395153">
            <w:pPr>
              <w:spacing w:before="80" w:after="80"/>
            </w:pPr>
            <w:r>
              <w:rPr>
                <w:sz w:val="20"/>
              </w:rPr>
              <w:t>[08:30</w:t>
            </w:r>
            <w:r w:rsidR="00C8120E">
              <w:rPr>
                <w:sz w:val="20"/>
              </w:rPr>
              <w:t>– 14:00]</w:t>
            </w:r>
          </w:p>
        </w:tc>
        <w:tc>
          <w:tcPr>
            <w:tcW w:w="3120" w:type="dxa"/>
            <w:shd w:val="clear" w:color="auto" w:fill="FFFFFF"/>
          </w:tcPr>
          <w:p w:rsidR="00E94C12" w:rsidRDefault="00C8120E">
            <w:pPr>
              <w:spacing w:before="80" w:after="80"/>
            </w:pPr>
            <w:r>
              <w:rPr>
                <w:sz w:val="20"/>
              </w:rPr>
              <w:t>[14:00 – 15:00]</w:t>
            </w:r>
          </w:p>
        </w:tc>
      </w:tr>
      <w:tr w:rsidR="00E94C12">
        <w:trPr>
          <w:jc w:val="center"/>
        </w:trPr>
        <w:tc>
          <w:tcPr>
            <w:tcW w:w="3120" w:type="dxa"/>
            <w:shd w:val="clear" w:color="auto" w:fill="F7FAFC"/>
          </w:tcPr>
          <w:p w:rsidR="00E94C12" w:rsidRDefault="00C8120E">
            <w:pPr>
              <w:spacing w:before="80" w:after="80"/>
            </w:pPr>
            <w:r>
              <w:rPr>
                <w:b/>
                <w:sz w:val="20"/>
              </w:rPr>
              <w:t>Antradienis</w:t>
            </w:r>
          </w:p>
        </w:tc>
        <w:tc>
          <w:tcPr>
            <w:tcW w:w="3120" w:type="dxa"/>
            <w:shd w:val="clear" w:color="auto" w:fill="F7FAFC"/>
          </w:tcPr>
          <w:p w:rsidR="00E94C12" w:rsidRDefault="00395153">
            <w:pPr>
              <w:spacing w:before="80" w:after="80"/>
            </w:pPr>
            <w:r>
              <w:rPr>
                <w:sz w:val="20"/>
              </w:rPr>
              <w:t>[08:30</w:t>
            </w:r>
            <w:r w:rsidR="00C8120E">
              <w:rPr>
                <w:sz w:val="20"/>
              </w:rPr>
              <w:t>– 14:00]</w:t>
            </w:r>
          </w:p>
        </w:tc>
        <w:tc>
          <w:tcPr>
            <w:tcW w:w="3120" w:type="dxa"/>
            <w:shd w:val="clear" w:color="auto" w:fill="F7FAFC"/>
          </w:tcPr>
          <w:p w:rsidR="00E94C12" w:rsidRDefault="00C8120E">
            <w:pPr>
              <w:spacing w:before="80" w:after="80"/>
            </w:pPr>
            <w:r>
              <w:rPr>
                <w:sz w:val="20"/>
              </w:rPr>
              <w:t>[14:00 – 15:00]</w:t>
            </w:r>
          </w:p>
        </w:tc>
      </w:tr>
      <w:tr w:rsidR="00E94C12">
        <w:trPr>
          <w:jc w:val="center"/>
        </w:trPr>
        <w:tc>
          <w:tcPr>
            <w:tcW w:w="3120" w:type="dxa"/>
            <w:shd w:val="clear" w:color="auto" w:fill="FFFFFF"/>
          </w:tcPr>
          <w:p w:rsidR="00E94C12" w:rsidRDefault="00C8120E">
            <w:pPr>
              <w:spacing w:before="80" w:after="80"/>
            </w:pPr>
            <w:r>
              <w:rPr>
                <w:b/>
                <w:sz w:val="20"/>
              </w:rPr>
              <w:t>Trečiadienis</w:t>
            </w:r>
          </w:p>
        </w:tc>
        <w:tc>
          <w:tcPr>
            <w:tcW w:w="3120" w:type="dxa"/>
            <w:shd w:val="clear" w:color="auto" w:fill="FFFFFF"/>
          </w:tcPr>
          <w:p w:rsidR="00E94C12" w:rsidRDefault="00395153">
            <w:pPr>
              <w:spacing w:before="80" w:after="80"/>
            </w:pPr>
            <w:r>
              <w:rPr>
                <w:sz w:val="20"/>
              </w:rPr>
              <w:t>[08:30</w:t>
            </w:r>
            <w:r w:rsidR="00C8120E">
              <w:rPr>
                <w:sz w:val="20"/>
              </w:rPr>
              <w:t xml:space="preserve"> – 14:00]</w:t>
            </w:r>
          </w:p>
        </w:tc>
        <w:tc>
          <w:tcPr>
            <w:tcW w:w="3120" w:type="dxa"/>
            <w:shd w:val="clear" w:color="auto" w:fill="FFFFFF"/>
          </w:tcPr>
          <w:p w:rsidR="00E94C12" w:rsidRDefault="00C8120E">
            <w:pPr>
              <w:spacing w:before="80" w:after="80"/>
            </w:pPr>
            <w:r>
              <w:rPr>
                <w:sz w:val="20"/>
              </w:rPr>
              <w:t>[14:00 – 15:00]</w:t>
            </w:r>
          </w:p>
        </w:tc>
      </w:tr>
      <w:tr w:rsidR="00E94C12">
        <w:trPr>
          <w:jc w:val="center"/>
        </w:trPr>
        <w:tc>
          <w:tcPr>
            <w:tcW w:w="3120" w:type="dxa"/>
            <w:shd w:val="clear" w:color="auto" w:fill="F7FAFC"/>
          </w:tcPr>
          <w:p w:rsidR="00E94C12" w:rsidRDefault="00C8120E">
            <w:pPr>
              <w:spacing w:before="80" w:after="80"/>
            </w:pPr>
            <w:r>
              <w:rPr>
                <w:b/>
                <w:sz w:val="20"/>
              </w:rPr>
              <w:t>Ketvirtadienis</w:t>
            </w:r>
          </w:p>
        </w:tc>
        <w:tc>
          <w:tcPr>
            <w:tcW w:w="3120" w:type="dxa"/>
            <w:shd w:val="clear" w:color="auto" w:fill="F7FAFC"/>
          </w:tcPr>
          <w:p w:rsidR="00E94C12" w:rsidRDefault="00395153">
            <w:pPr>
              <w:spacing w:before="80" w:after="80"/>
            </w:pPr>
            <w:r>
              <w:rPr>
                <w:sz w:val="20"/>
              </w:rPr>
              <w:t>[08:30 – 13</w:t>
            </w:r>
            <w:r w:rsidR="00C8120E">
              <w:rPr>
                <w:sz w:val="20"/>
              </w:rPr>
              <w:t>:00]</w:t>
            </w:r>
          </w:p>
        </w:tc>
        <w:tc>
          <w:tcPr>
            <w:tcW w:w="3120" w:type="dxa"/>
            <w:shd w:val="clear" w:color="auto" w:fill="F7FAFC"/>
          </w:tcPr>
          <w:p w:rsidR="00E94C12" w:rsidRDefault="00C8120E">
            <w:pPr>
              <w:spacing w:before="80" w:after="80"/>
            </w:pPr>
            <w:r>
              <w:rPr>
                <w:sz w:val="20"/>
              </w:rPr>
              <w:t>[14:00 – 15:00]</w:t>
            </w:r>
          </w:p>
        </w:tc>
      </w:tr>
    </w:tbl>
    <w:p w:rsidR="00E94C12" w:rsidRDefault="00C8120E">
      <w:pPr>
        <w:spacing w:before="120" w:after="240"/>
      </w:pPr>
      <w:r>
        <w:rPr>
          <w:i/>
          <w:color w:val="4A5568"/>
          <w:sz w:val="19"/>
        </w:rPr>
        <w:t>*</w:t>
      </w:r>
      <w:proofErr w:type="spellStart"/>
      <w:r>
        <w:rPr>
          <w:i/>
          <w:color w:val="4A5568"/>
          <w:sz w:val="19"/>
        </w:rPr>
        <w:t>Pastaba</w:t>
      </w:r>
      <w:proofErr w:type="spellEnd"/>
      <w:r>
        <w:rPr>
          <w:i/>
          <w:color w:val="4A5568"/>
          <w:sz w:val="19"/>
        </w:rPr>
        <w:t xml:space="preserve">: </w:t>
      </w:r>
      <w:proofErr w:type="spellStart"/>
      <w:r>
        <w:rPr>
          <w:i/>
          <w:color w:val="4A5568"/>
          <w:sz w:val="19"/>
        </w:rPr>
        <w:t>Konfidencialumui</w:t>
      </w:r>
      <w:proofErr w:type="spellEnd"/>
      <w:r>
        <w:rPr>
          <w:i/>
          <w:color w:val="4A5568"/>
          <w:sz w:val="19"/>
        </w:rPr>
        <w:t xml:space="preserve"> </w:t>
      </w:r>
      <w:proofErr w:type="spellStart"/>
      <w:r>
        <w:rPr>
          <w:i/>
          <w:color w:val="4A5568"/>
          <w:sz w:val="19"/>
        </w:rPr>
        <w:t>užtikrinti</w:t>
      </w:r>
      <w:proofErr w:type="spellEnd"/>
      <w:r>
        <w:rPr>
          <w:i/>
          <w:color w:val="4A5568"/>
          <w:sz w:val="19"/>
        </w:rPr>
        <w:t xml:space="preserve"> </w:t>
      </w:r>
      <w:proofErr w:type="spellStart"/>
      <w:r>
        <w:rPr>
          <w:i/>
          <w:color w:val="4A5568"/>
          <w:sz w:val="19"/>
        </w:rPr>
        <w:t>ir</w:t>
      </w:r>
      <w:proofErr w:type="spellEnd"/>
      <w:r>
        <w:rPr>
          <w:i/>
          <w:color w:val="4A5568"/>
          <w:sz w:val="19"/>
        </w:rPr>
        <w:t xml:space="preserve"> konsultacijų laikui suderinti tėvelius prašome kreiptis iš anksto el. </w:t>
      </w:r>
      <w:proofErr w:type="spellStart"/>
      <w:r>
        <w:rPr>
          <w:i/>
          <w:color w:val="4A5568"/>
          <w:sz w:val="19"/>
        </w:rPr>
        <w:t>paštu</w:t>
      </w:r>
      <w:proofErr w:type="spellEnd"/>
      <w:r>
        <w:rPr>
          <w:i/>
          <w:color w:val="4A5568"/>
          <w:sz w:val="19"/>
        </w:rPr>
        <w:t xml:space="preserve"> </w:t>
      </w:r>
      <w:proofErr w:type="spellStart"/>
      <w:r>
        <w:rPr>
          <w:i/>
          <w:color w:val="4A5568"/>
          <w:sz w:val="19"/>
        </w:rPr>
        <w:t>arba</w:t>
      </w:r>
      <w:proofErr w:type="spellEnd"/>
      <w:r>
        <w:rPr>
          <w:i/>
          <w:color w:val="4A5568"/>
          <w:sz w:val="19"/>
        </w:rPr>
        <w:t xml:space="preserve"> per „</w:t>
      </w:r>
      <w:proofErr w:type="gramStart"/>
      <w:r>
        <w:rPr>
          <w:i/>
          <w:color w:val="4A5568"/>
          <w:sz w:val="19"/>
        </w:rPr>
        <w:t>TAMO“</w:t>
      </w:r>
      <w:r w:rsidR="00C949F8">
        <w:rPr>
          <w:i/>
          <w:color w:val="4A5568"/>
          <w:sz w:val="19"/>
        </w:rPr>
        <w:t xml:space="preserve"> dienyną</w:t>
      </w:r>
      <w:proofErr w:type="gramEnd"/>
      <w:r w:rsidR="00C949F8">
        <w:rPr>
          <w:i/>
          <w:color w:val="4A5568"/>
          <w:sz w:val="19"/>
        </w:rPr>
        <w:t>.</w:t>
      </w:r>
      <w:r>
        <w:rPr>
          <w:i/>
          <w:color w:val="4A5568"/>
          <w:sz w:val="19"/>
        </w:rPr>
        <w:t>*</w:t>
      </w:r>
    </w:p>
    <w:p w:rsidR="00E94C12" w:rsidRDefault="00E94C12">
      <w:pPr>
        <w:pBdr>
          <w:bottom w:val="single" w:sz="6" w:space="1" w:color="CBD5E0"/>
        </w:pBdr>
        <w:spacing w:before="120" w:after="120"/>
      </w:pPr>
    </w:p>
    <w:p w:rsidR="00E94C12" w:rsidRDefault="00C8120E">
      <w:pPr>
        <w:keepNext/>
        <w:spacing w:before="240" w:after="160"/>
      </w:pPr>
      <w:r>
        <w:rPr>
          <w:b/>
          <w:color w:val="1A365D"/>
          <w:sz w:val="28"/>
        </w:rPr>
        <w:t>🛠️ Ką veikia mokyklos psichologas? (Teikiama pagalba)</w:t>
      </w:r>
    </w:p>
    <w:p w:rsidR="00E94C12" w:rsidRDefault="00C8120E">
      <w:pPr>
        <w:pStyle w:val="Sraassuenkleliais"/>
        <w:spacing w:after="80"/>
      </w:pPr>
      <w:r>
        <w:rPr>
          <w:b/>
        </w:rPr>
        <w:t>Konsultuoja mokinius:</w:t>
      </w:r>
      <w:r>
        <w:t xml:space="preserve"> Padeda vaikams spręsti bendravimo su bendraamžiais, mokytojais ar tėvais problemas, įveikti nerimą, stresą (pvz., prieš egzaminus), baimes, elgesio ar emocijų sunkumus.</w:t>
      </w:r>
    </w:p>
    <w:p w:rsidR="00E94C12" w:rsidRDefault="00C8120E">
      <w:pPr>
        <w:pStyle w:val="Sraassuenkleliais"/>
        <w:spacing w:after="80"/>
      </w:pPr>
      <w:r>
        <w:rPr>
          <w:b/>
        </w:rPr>
        <w:t>Konsultuoja tėvus ir mokytojus:</w:t>
      </w:r>
      <w:r>
        <w:t xml:space="preserve"> Teikia rekomendacijas dėl vaikų auklėjimo, elgesio korekcijos, krizinių situacijų valdymo, padeda kurti bendradarbiavimo strategijas.</w:t>
      </w:r>
    </w:p>
    <w:p w:rsidR="00E94C12" w:rsidRDefault="00C8120E">
      <w:pPr>
        <w:pStyle w:val="Sraassuenkleliais"/>
        <w:spacing w:after="80"/>
      </w:pPr>
      <w:r>
        <w:rPr>
          <w:b/>
        </w:rPr>
        <w:t>Veda prevencinius užsiėmimus:</w:t>
      </w:r>
      <w:r>
        <w:t xml:space="preserve"> Klasėse organizuoja užsiėmimus apie komandos formavimą, patyčių prevenciją, konfliktų sprendimą, emocinį intelektą ir savižiną.</w:t>
      </w:r>
    </w:p>
    <w:p w:rsidR="00E94C12" w:rsidRDefault="00C8120E">
      <w:pPr>
        <w:pStyle w:val="Sraassuenkleliais"/>
        <w:spacing w:after="80"/>
      </w:pPr>
      <w:r>
        <w:rPr>
          <w:b/>
        </w:rPr>
        <w:t>Atlieka psichologinį įvertinimą:</w:t>
      </w:r>
      <w:r>
        <w:t xml:space="preserve"> Tyrinėja mokinio asmenybės, emocinių ar elgesio problemų priežastis, esant poreikiui – rengia išvadas Vaiko gerovės komisijai.</w:t>
      </w:r>
    </w:p>
    <w:p w:rsidR="00E94C12" w:rsidRDefault="00C8120E">
      <w:pPr>
        <w:pStyle w:val="Sraassuenkleliais"/>
        <w:spacing w:after="80"/>
      </w:pPr>
      <w:r>
        <w:rPr>
          <w:b/>
        </w:rPr>
        <w:lastRenderedPageBreak/>
        <w:t>Valdo krizines situacijas:</w:t>
      </w:r>
      <w:r>
        <w:t xml:space="preserve"> Teikia skubią psichologinę pagalbą mokyklos bendruomenei įvykus nelaimingiems atsitikimams, netektims ar patyrus stiprią psichologinę traumą.</w:t>
      </w:r>
    </w:p>
    <w:p w:rsidR="00E94C12" w:rsidRDefault="00E94C12">
      <w:pPr>
        <w:pBdr>
          <w:bottom w:val="single" w:sz="6" w:space="1" w:color="CBD5E0"/>
        </w:pBdr>
        <w:spacing w:before="120" w:after="120"/>
      </w:pPr>
    </w:p>
    <w:p w:rsidR="00E94C12" w:rsidRDefault="00C8120E">
      <w:pPr>
        <w:keepNext/>
        <w:spacing w:before="240" w:after="160"/>
      </w:pPr>
      <w:r>
        <w:rPr>
          <w:b/>
          <w:color w:val="1A365D"/>
          <w:sz w:val="28"/>
        </w:rPr>
        <w:t xml:space="preserve"> Kaip mokiniui skiriama psichologinė pagalba?</w:t>
      </w:r>
    </w:p>
    <w:p w:rsidR="00E94C12" w:rsidRDefault="00C8120E">
      <w:pPr>
        <w:spacing w:after="80"/>
        <w:ind w:left="360"/>
      </w:pPr>
      <w:r>
        <w:rPr>
          <w:b/>
          <w:color w:val="1A365D"/>
        </w:rPr>
        <w:t xml:space="preserve">1. </w:t>
      </w:r>
      <w:r>
        <w:rPr>
          <w:b/>
        </w:rPr>
        <w:t>Individualus kreipimasis:</w:t>
      </w:r>
      <w:r>
        <w:t xml:space="preserve"> </w:t>
      </w:r>
      <w:proofErr w:type="spellStart"/>
      <w:r>
        <w:t>Mokinys</w:t>
      </w:r>
      <w:proofErr w:type="spellEnd"/>
      <w:r>
        <w:t xml:space="preserve"> į </w:t>
      </w:r>
      <w:proofErr w:type="spellStart"/>
      <w:r>
        <w:t>psichologą</w:t>
      </w:r>
      <w:proofErr w:type="spellEnd"/>
      <w:r>
        <w:t xml:space="preserve"> </w:t>
      </w:r>
      <w:proofErr w:type="spellStart"/>
      <w:r>
        <w:t>gali</w:t>
      </w:r>
      <w:proofErr w:type="spellEnd"/>
      <w:r>
        <w:t xml:space="preserve"> </w:t>
      </w:r>
      <w:proofErr w:type="spellStart"/>
      <w:r>
        <w:t>kreiptis</w:t>
      </w:r>
      <w:proofErr w:type="spellEnd"/>
      <w:r>
        <w:t xml:space="preserve"> pats</w:t>
      </w:r>
      <w:r w:rsidR="00395153">
        <w:t xml:space="preserve">, </w:t>
      </w:r>
      <w:proofErr w:type="spellStart"/>
      <w:r w:rsidR="00395153">
        <w:t>jeigu</w:t>
      </w:r>
      <w:proofErr w:type="spellEnd"/>
      <w:r w:rsidR="00395153">
        <w:t xml:space="preserve"> </w:t>
      </w:r>
      <w:proofErr w:type="spellStart"/>
      <w:r w:rsidR="00395153">
        <w:t>yra</w:t>
      </w:r>
      <w:proofErr w:type="spellEnd"/>
      <w:r w:rsidR="00395153">
        <w:t xml:space="preserve"> </w:t>
      </w:r>
      <w:proofErr w:type="spellStart"/>
      <w:r w:rsidR="00395153">
        <w:t>pilnametis</w:t>
      </w:r>
      <w:proofErr w:type="spellEnd"/>
      <w:r w:rsidR="00395153">
        <w:t xml:space="preserve">. </w:t>
      </w:r>
      <w:proofErr w:type="spellStart"/>
      <w:r w:rsidR="00395153">
        <w:t>Prie</w:t>
      </w:r>
      <w:r w:rsidR="00395153">
        <w:rPr>
          <w:rFonts w:ascii="Times New Roman" w:hAnsi="Times New Roman"/>
          <w:lang w:val="lt-LT"/>
        </w:rPr>
        <w:t>šingu</w:t>
      </w:r>
      <w:proofErr w:type="spellEnd"/>
      <w:r w:rsidR="00395153">
        <w:rPr>
          <w:rFonts w:ascii="Times New Roman" w:hAnsi="Times New Roman"/>
          <w:lang w:val="lt-LT"/>
        </w:rPr>
        <w:t xml:space="preserve"> atveju reikalingas tėvų sutikimas.</w:t>
      </w:r>
      <w:r w:rsidR="00395153">
        <w:t xml:space="preserve"> </w:t>
      </w:r>
      <w:proofErr w:type="spellStart"/>
      <w:r w:rsidR="00395153">
        <w:t>N</w:t>
      </w:r>
      <w:r>
        <w:t>ukreipti</w:t>
      </w:r>
      <w:proofErr w:type="spellEnd"/>
      <w:r>
        <w:t xml:space="preserve"> </w:t>
      </w:r>
      <w:proofErr w:type="spellStart"/>
      <w:r>
        <w:t>gali</w:t>
      </w:r>
      <w:proofErr w:type="spellEnd"/>
      <w:r>
        <w:t xml:space="preserve"> </w:t>
      </w:r>
      <w:proofErr w:type="spellStart"/>
      <w:r>
        <w:t>tėvai</w:t>
      </w:r>
      <w:proofErr w:type="spellEnd"/>
      <w:r>
        <w:t xml:space="preserve">, </w:t>
      </w:r>
      <w:proofErr w:type="spellStart"/>
      <w:r>
        <w:t>klasės</w:t>
      </w:r>
      <w:proofErr w:type="spellEnd"/>
      <w:r>
        <w:t xml:space="preserve"> vadovas ar kiti mokytojai.</w:t>
      </w:r>
    </w:p>
    <w:p w:rsidR="00E94C12" w:rsidRDefault="00C8120E">
      <w:pPr>
        <w:spacing w:after="80"/>
        <w:ind w:left="360"/>
      </w:pPr>
      <w:r>
        <w:rPr>
          <w:b/>
          <w:color w:val="1A365D"/>
        </w:rPr>
        <w:t xml:space="preserve">2. </w:t>
      </w:r>
      <w:r>
        <w:rPr>
          <w:b/>
        </w:rPr>
        <w:t>Tėvų sutikimas (būtina sąlyga):</w:t>
      </w:r>
      <w:r>
        <w:t xml:space="preserve"> Psichologinė pagalba nepilnamečiam mokiniui teikiama tik gavus raštišką tėvų (globėjų) sutikimą (išskyrus skubios pagalbos / krizės atvejus).</w:t>
      </w:r>
    </w:p>
    <w:p w:rsidR="00E94C12" w:rsidRDefault="00C8120E">
      <w:pPr>
        <w:spacing w:after="80"/>
        <w:ind w:left="360"/>
      </w:pPr>
      <w:r>
        <w:rPr>
          <w:b/>
          <w:color w:val="1A365D"/>
        </w:rPr>
        <w:t xml:space="preserve">3. </w:t>
      </w:r>
      <w:r>
        <w:rPr>
          <w:b/>
        </w:rPr>
        <w:t>Konsultacijų ciklas:</w:t>
      </w:r>
      <w:r>
        <w:t xml:space="preserve"> Priklausomai nuo problemos gilumo, sudaromas individualių konsultacijų planas (dažniausiai 4–5 susitikimų ciklas, kuris esant poreikiui pratęsiamas).</w:t>
      </w:r>
    </w:p>
    <w:p w:rsidR="00E94C12" w:rsidRDefault="00C8120E">
      <w:pPr>
        <w:spacing w:after="80"/>
        <w:ind w:left="360"/>
      </w:pPr>
      <w:r>
        <w:rPr>
          <w:b/>
          <w:color w:val="1A365D"/>
        </w:rPr>
        <w:t xml:space="preserve">4. </w:t>
      </w:r>
      <w:r>
        <w:rPr>
          <w:b/>
        </w:rPr>
        <w:t>Konfidencialumas:</w:t>
      </w:r>
      <w:r>
        <w:t xml:space="preserve"> Viskas, kas kalbama psichologo kabinete, išlieka visiškai konfidencialu (informacija apie vaiko išgyvenimus tretiesiems asmenims neatskleidžiama, išskyrus įstatymų numatytus atvejus, kai kyla grėsmė vaiko gyvybei ar sveikatai).</w:t>
      </w:r>
    </w:p>
    <w:p w:rsidR="00E94C12" w:rsidRDefault="00E94C12">
      <w:pPr>
        <w:pBdr>
          <w:bottom w:val="single" w:sz="6" w:space="1" w:color="CBD5E0"/>
        </w:pBdr>
        <w:spacing w:before="120" w:after="120"/>
      </w:pPr>
    </w:p>
    <w:p w:rsidR="00E94C12" w:rsidRDefault="00C8120E">
      <w:pPr>
        <w:keepNext/>
        <w:spacing w:before="240" w:after="160"/>
      </w:pPr>
      <w:r>
        <w:rPr>
          <w:b/>
          <w:color w:val="1A365D"/>
          <w:sz w:val="28"/>
        </w:rPr>
        <w:t>📂 Dokumentai ir naudingos nuorodos</w:t>
      </w:r>
    </w:p>
    <w:p w:rsidR="00E94C12" w:rsidRDefault="00C8120E">
      <w:pPr>
        <w:pStyle w:val="Sraassuenkleliais"/>
        <w:spacing w:after="80"/>
      </w:pPr>
      <w:r>
        <w:rPr>
          <w:b/>
          <w:color w:val="1A365D"/>
        </w:rPr>
        <w:t>📄 [Nuoroda į sutikimo formą]</w:t>
      </w:r>
      <w:r>
        <w:t xml:space="preserve"> Tėvų (globėjų) sutikimo dėl psichologinės pagalbos teikimo forma (atsisiųsti).</w:t>
      </w:r>
    </w:p>
    <w:p w:rsidR="00E94C12" w:rsidRDefault="00C8120E">
      <w:pPr>
        <w:pStyle w:val="Sraassuenkleliais"/>
        <w:spacing w:after="80"/>
      </w:pPr>
      <w:r>
        <w:rPr>
          <w:b/>
          <w:color w:val="1A365D"/>
        </w:rPr>
        <w:t>🌐 [Nuoroda į emocinės paramos linijas]</w:t>
      </w:r>
      <w:r>
        <w:t xml:space="preserve"> Emocinės paramos ir psichologinės pagalbos tarnybos Lietuvoje (Vaikų linija, Jaunimo linija, Tėvų linija).</w:t>
      </w:r>
    </w:p>
    <w:p w:rsidR="00E94C12" w:rsidRDefault="00E94C12" w:rsidP="00C949F8">
      <w:pPr>
        <w:pStyle w:val="Sraassuenkleliais"/>
        <w:numPr>
          <w:ilvl w:val="0"/>
          <w:numId w:val="0"/>
        </w:numPr>
        <w:spacing w:after="80"/>
        <w:ind w:left="360"/>
      </w:pPr>
    </w:p>
    <w:sectPr w:rsidR="00E94C12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95153"/>
    <w:rsid w:val="00594897"/>
    <w:rsid w:val="00AA1D8D"/>
    <w:rsid w:val="00B47730"/>
    <w:rsid w:val="00C8120E"/>
    <w:rsid w:val="00C949F8"/>
    <w:rsid w:val="00CB0664"/>
    <w:rsid w:val="00E94C1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09BFCA"/>
  <w14:defaultImageDpi w14:val="300"/>
  <w15:docId w15:val="{F362B9C3-2B09-4B2E-9026-8ADA27FFC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FC693F"/>
    <w:rPr>
      <w:rFonts w:ascii="Arial" w:hAnsi="Arial"/>
      <w:color w:val="2D3748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CD2142-0EB9-44C3-8930-AF72E5E30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1876</Words>
  <Characters>1070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Irena Nevedomskienė</cp:lastModifiedBy>
  <cp:revision>3</cp:revision>
  <dcterms:created xsi:type="dcterms:W3CDTF">2026-09-09T04:04:00Z</dcterms:created>
  <dcterms:modified xsi:type="dcterms:W3CDTF">2026-09-09T08:33:00Z</dcterms:modified>
  <cp:category/>
</cp:coreProperties>
</file>